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【GAD翻译馆】通过刀剑拟人化提高作品档次的技巧！</w:t>
      </w:r>
    </w:p>
    <w:p>
      <w:pPr>
        <w:rPr>
          <w:rFonts w:hint="eastAsia"/>
          <w:lang w:eastAsia="zh-CN"/>
        </w:rPr>
      </w:pPr>
      <w:r>
        <w:rPr>
          <w:rFonts w:hint="eastAsia"/>
          <w:lang w:eastAsia="zh-CN"/>
        </w:rPr>
        <w:t>链接：</w:t>
      </w:r>
      <w:r>
        <w:rPr>
          <w:rFonts w:hint="eastAsia"/>
          <w:lang w:eastAsia="zh-CN"/>
        </w:rPr>
        <w:fldChar w:fldCharType="begin"/>
      </w:r>
      <w:r>
        <w:rPr>
          <w:rFonts w:hint="eastAsia"/>
          <w:lang w:eastAsia="zh-CN"/>
        </w:rPr>
        <w:instrText xml:space="preserve"> HYPERLINK "http://gad.qq.com/article/detail/285930" </w:instrText>
      </w:r>
      <w:r>
        <w:rPr>
          <w:rFonts w:hint="eastAsia"/>
          <w:lang w:eastAsia="zh-CN"/>
        </w:rPr>
        <w:fldChar w:fldCharType="separate"/>
      </w:r>
      <w:r>
        <w:rPr>
          <w:rStyle w:val="7"/>
          <w:rFonts w:hint="eastAsia"/>
          <w:lang w:eastAsia="zh-CN"/>
        </w:rPr>
        <w:t>http://gad.qq.com/article/detail/285930</w:t>
      </w:r>
      <w:r>
        <w:rPr>
          <w:rFonts w:hint="eastAsia"/>
          <w:lang w:eastAsia="zh-CN"/>
        </w:rPr>
        <w:fldChar w:fldCharType="end"/>
      </w:r>
    </w:p>
    <w:p>
      <w:pPr>
        <w:rPr>
          <w:rFonts w:hint="eastAsia"/>
          <w:lang w:eastAsia="zh-CN"/>
        </w:rPr>
      </w:pPr>
    </w:p>
    <w:p>
      <w:pPr>
        <w:keepNext w:val="0"/>
        <w:keepLines w:val="0"/>
        <w:widowControl/>
        <w:suppressLineNumbers w:val="0"/>
        <w:jc w:val="left"/>
      </w:pPr>
      <w:bookmarkStart w:id="0" w:name="_GoBack"/>
      <w:r>
        <w:rPr>
          <w:rFonts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189605"/>
            <wp:effectExtent l="0" t="0" r="10160" b="10795"/>
            <wp:docPr id="1" name="图片 1" descr="【GAD翻译馆】通过刀剑拟人化提高作品档次的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AD翻译馆】通过刀剑拟人化提高作品档次的技巧！"/>
                    <pic:cNvPicPr>
                      <a:picLocks noChangeAspect="1"/>
                    </pic:cNvPicPr>
                  </pic:nvPicPr>
                  <pic:blipFill>
                    <a:blip r:embed="rId4"/>
                    <a:stretch>
                      <a:fillRect/>
                    </a:stretch>
                  </pic:blipFill>
                  <pic:spPr>
                    <a:xfrm>
                      <a:off x="0" y="0"/>
                      <a:ext cx="5400040" cy="3189605"/>
                    </a:xfrm>
                    <a:prstGeom prst="rect">
                      <a:avLst/>
                    </a:prstGeom>
                    <a:noFill/>
                    <a:ln w="9525">
                      <a:noFill/>
                    </a:ln>
                  </pic:spPr>
                </pic:pic>
              </a:graphicData>
            </a:graphic>
          </wp:inline>
        </w:drawing>
      </w:r>
      <w:bookmarkEnd w:id="0"/>
    </w:p>
    <w:p>
      <w:pPr>
        <w:pStyle w:val="3"/>
        <w:keepNext w:val="0"/>
        <w:keepLines w:val="0"/>
        <w:widowControl/>
        <w:suppressLineNumbers w:val="0"/>
        <w:ind w:left="0" w:firstLine="0"/>
        <w:rPr>
          <w:rFonts w:hint="eastAsia" w:ascii="微软雅黑" w:hAnsi="微软雅黑" w:eastAsia="微软雅黑" w:cs="微软雅黑"/>
          <w:i w:val="0"/>
          <w:caps w:val="0"/>
          <w:color w:val="333333"/>
          <w:spacing w:val="0"/>
          <w:sz w:val="27"/>
          <w:szCs w:val="27"/>
        </w:rPr>
      </w:pPr>
      <w:r>
        <w:rPr>
          <w:rStyle w:val="6"/>
          <w:rFonts w:hint="eastAsia" w:ascii="微软雅黑" w:hAnsi="微软雅黑" w:eastAsia="微软雅黑" w:cs="微软雅黑"/>
          <w:b/>
          <w:i w:val="0"/>
          <w:caps w:val="0"/>
          <w:color w:val="333333"/>
          <w:spacing w:val="0"/>
          <w:sz w:val="27"/>
          <w:szCs w:val="27"/>
        </w:rPr>
        <w:t>       「拟人化」指的是将动植物或者无机物等非人之物通过设计让它们具有人类特征的表现方式。</w:t>
      </w:r>
    </w:p>
    <w:p>
      <w:pPr>
        <w:pStyle w:val="4"/>
        <w:keepNext w:val="0"/>
        <w:keepLines w:val="0"/>
        <w:widowControl/>
        <w:suppressLineNumbers w:val="0"/>
        <w:spacing w:before="210" w:beforeAutospacing="0" w:after="210" w:afterAutospacing="0"/>
        <w:ind w:left="0" w:right="0" w:firstLine="0"/>
        <w:rPr>
          <w:rFonts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在插画网站『</w:t>
      </w:r>
      <w:r>
        <w:rPr>
          <w:rFonts w:hint="eastAsia" w:ascii="微软雅黑" w:hAnsi="微软雅黑" w:eastAsia="微软雅黑" w:cs="微软雅黑"/>
          <w:b w:val="0"/>
          <w:i w:val="0"/>
          <w:caps w:val="0"/>
          <w:color w:val="333333"/>
          <w:spacing w:val="0"/>
          <w:sz w:val="24"/>
          <w:szCs w:val="24"/>
          <w:lang w:val="en-US"/>
        </w:rPr>
        <w:t>pixiv</w:t>
      </w:r>
      <w:r>
        <w:rPr>
          <w:rFonts w:hint="eastAsia" w:ascii="微软雅黑" w:hAnsi="微软雅黑" w:eastAsia="微软雅黑" w:cs="微软雅黑"/>
          <w:b w:val="0"/>
          <w:i w:val="0"/>
          <w:caps w:val="0"/>
          <w:color w:val="333333"/>
          <w:spacing w:val="0"/>
          <w:sz w:val="24"/>
          <w:szCs w:val="24"/>
        </w:rPr>
        <w:t>』『ニコニコ静画』中存在不少关于拟人化作品的投稿作品，相信也有不少人已经开始了相关的挑战。</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其实，你知道在拟人化中，我们只需要做好一个点就能在不损失原插画印象的基础上进行设计的方法吗？</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bdr w:val="none" w:color="auto" w:sz="0" w:space="0"/>
        </w:rPr>
        <w:drawing>
          <wp:inline distT="0" distB="0" distL="114300" distR="114300">
            <wp:extent cx="5400040" cy="5716905"/>
            <wp:effectExtent l="0" t="0" r="10160" b="17145"/>
            <wp:docPr id="2" name="图片 2" descr="【GAD翻译馆】通过刀剑拟人化提高作品档次的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AD翻译馆】通过刀剑拟人化提高作品档次的技巧！"/>
                    <pic:cNvPicPr>
                      <a:picLocks noChangeAspect="1"/>
                    </pic:cNvPicPr>
                  </pic:nvPicPr>
                  <pic:blipFill>
                    <a:blip r:embed="rId5"/>
                    <a:stretch>
                      <a:fillRect/>
                    </a:stretch>
                  </pic:blipFill>
                  <pic:spPr>
                    <a:xfrm>
                      <a:off x="0" y="0"/>
                      <a:ext cx="5400040" cy="5716905"/>
                    </a:xfrm>
                    <a:prstGeom prst="rect">
                      <a:avLst/>
                    </a:prstGeom>
                    <a:noFill/>
                    <a:ln w="9525">
                      <a:noFill/>
                    </a:ln>
                  </pic:spPr>
                </pic:pic>
              </a:graphicData>
            </a:graphic>
          </wp:inline>
        </w:drawing>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这次，我们以这张「光之剑」为原型来设计出一个具有</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Style w:val="6"/>
          <w:rFonts w:hint="eastAsia" w:ascii="微软雅黑" w:hAnsi="微软雅黑" w:eastAsia="微软雅黑" w:cs="微软雅黑"/>
          <w:i w:val="0"/>
          <w:caps w:val="0"/>
          <w:color w:val="333333"/>
          <w:spacing w:val="0"/>
          <w:kern w:val="0"/>
          <w:sz w:val="24"/>
          <w:szCs w:val="24"/>
          <w:lang w:val="en-US" w:eastAsia="zh-CN" w:bidi="ar"/>
        </w:rPr>
        <w:t>居住在剑里的风之精灵</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Style w:val="6"/>
          <w:rFonts w:hint="eastAsia" w:ascii="微软雅黑" w:hAnsi="微软雅黑" w:eastAsia="微软雅黑" w:cs="微软雅黑"/>
          <w:i w:val="0"/>
          <w:caps w:val="0"/>
          <w:color w:val="333333"/>
          <w:spacing w:val="0"/>
          <w:kern w:val="0"/>
          <w:sz w:val="24"/>
          <w:szCs w:val="24"/>
          <w:lang w:val="en-US" w:eastAsia="zh-CN" w:bidi="ar"/>
        </w:rPr>
        <w:t>性別：女性</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特征的角色。我们在设计之前一定要明确的思考角色的意图。</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开始前的准备：要素的整理</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w:t>
      </w:r>
      <w:r>
        <w:rPr>
          <w:rStyle w:val="6"/>
          <w:rFonts w:hint="eastAsia" w:ascii="微软雅黑" w:hAnsi="微软雅黑" w:eastAsia="微软雅黑" w:cs="微软雅黑"/>
          <w:i w:val="0"/>
          <w:caps w:val="0"/>
          <w:color w:val="333333"/>
          <w:spacing w:val="0"/>
          <w:sz w:val="24"/>
          <w:szCs w:val="24"/>
        </w:rPr>
        <w:t>单纯的只是将看到的东西画出来的话是</w:t>
      </w:r>
      <w:r>
        <w:rPr>
          <w:rStyle w:val="6"/>
          <w:rFonts w:hint="eastAsia" w:ascii="微软雅黑" w:hAnsi="微软雅黑" w:eastAsia="微软雅黑" w:cs="微软雅黑"/>
          <w:i w:val="0"/>
          <w:caps w:val="0"/>
          <w:color w:val="333333"/>
          <w:spacing w:val="0"/>
          <w:sz w:val="24"/>
          <w:szCs w:val="24"/>
          <w:lang w:val="en-US"/>
        </w:rPr>
        <w:t>NG</w:t>
      </w:r>
      <w:r>
        <w:rPr>
          <w:rStyle w:val="6"/>
          <w:rFonts w:hint="eastAsia" w:ascii="微软雅黑" w:hAnsi="微软雅黑" w:eastAsia="微软雅黑" w:cs="微软雅黑"/>
          <w:i w:val="0"/>
          <w:caps w:val="0"/>
          <w:color w:val="333333"/>
          <w:spacing w:val="0"/>
          <w:sz w:val="24"/>
          <w:szCs w:val="24"/>
        </w:rPr>
        <w:t>的。</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为了得到明确的创意，我们需要正确地审视作为原型的图片。</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思考让人产生印象的要素</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Style w:val="6"/>
          <w:rFonts w:hint="eastAsia" w:ascii="微软雅黑" w:hAnsi="微软雅黑" w:eastAsia="微软雅黑" w:cs="微软雅黑"/>
          <w:i w:val="0"/>
          <w:caps w:val="0"/>
          <w:color w:val="333333"/>
          <w:spacing w:val="0"/>
          <w:kern w:val="0"/>
          <w:sz w:val="24"/>
          <w:szCs w:val="24"/>
          <w:lang w:val="en-US" w:eastAsia="zh-CN" w:bidi="ar"/>
        </w:rPr>
        <w:t>插画是以什么要素、素材来构成的</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Style w:val="6"/>
          <w:rFonts w:hint="eastAsia" w:ascii="微软雅黑" w:hAnsi="微软雅黑" w:eastAsia="微软雅黑" w:cs="微软雅黑"/>
          <w:i w:val="0"/>
          <w:caps w:val="0"/>
          <w:color w:val="333333"/>
          <w:spacing w:val="0"/>
          <w:kern w:val="0"/>
          <w:sz w:val="24"/>
          <w:szCs w:val="24"/>
          <w:lang w:val="en-US" w:eastAsia="zh-CN" w:bidi="ar"/>
        </w:rPr>
        <w:t>在对部分进行拆分后哪里比较吸引眼球</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来对以上两点进行分析。</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以上图为例子，她会具有</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金×蓝的配色</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羽毛</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重点：宝石、皮带、纹理、圆环</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等要素。我们可以在这些特点中选择</w:t>
      </w:r>
      <w:r>
        <w:rPr>
          <w:rFonts w:hint="eastAsia" w:ascii="微软雅黑" w:hAnsi="微软雅黑" w:eastAsia="微软雅黑" w:cs="微软雅黑"/>
          <w:b w:val="0"/>
          <w:i w:val="0"/>
          <w:caps w:val="0"/>
          <w:color w:val="333333"/>
          <w:spacing w:val="0"/>
          <w:sz w:val="24"/>
          <w:szCs w:val="24"/>
          <w:lang w:val="en-US"/>
        </w:rPr>
        <w:t>2-3</w:t>
      </w:r>
      <w:r>
        <w:rPr>
          <w:rFonts w:hint="eastAsia" w:ascii="微软雅黑" w:hAnsi="微软雅黑" w:eastAsia="微软雅黑" w:cs="微软雅黑"/>
          <w:b w:val="0"/>
          <w:i w:val="0"/>
          <w:caps w:val="0"/>
          <w:color w:val="333333"/>
          <w:spacing w:val="0"/>
          <w:sz w:val="24"/>
          <w:szCs w:val="24"/>
        </w:rPr>
        <w:t>点来进行设计。</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我们所需要做的就是「明确主题」</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在拟人化创作中我们必须要注意的其实就这一点，真的非常简单。</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特别是</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Style w:val="6"/>
          <w:rFonts w:hint="eastAsia" w:ascii="微软雅黑" w:hAnsi="微软雅黑" w:eastAsia="微软雅黑" w:cs="微软雅黑"/>
          <w:i w:val="0"/>
          <w:caps w:val="0"/>
          <w:color w:val="333333"/>
          <w:spacing w:val="0"/>
          <w:kern w:val="0"/>
          <w:sz w:val="24"/>
          <w:szCs w:val="24"/>
          <w:lang w:val="en-US" w:eastAsia="zh-CN" w:bidi="ar"/>
        </w:rPr>
        <w:t>在插画中画的最大的东西(画面中面积最大的东西)</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Style w:val="6"/>
          <w:rFonts w:hint="eastAsia" w:ascii="微软雅黑" w:hAnsi="微软雅黑" w:eastAsia="微软雅黑" w:cs="微软雅黑"/>
          <w:i w:val="0"/>
          <w:caps w:val="0"/>
          <w:color w:val="333333"/>
          <w:spacing w:val="0"/>
          <w:kern w:val="0"/>
          <w:sz w:val="24"/>
          <w:szCs w:val="24"/>
          <w:lang w:val="en-US" w:eastAsia="zh-CN" w:bidi="ar"/>
        </w:rPr>
        <w:t>反复表现的东西</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是最重要的地方。</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这次的情况下我认为</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面积最大的刀身配色：蓝×金</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在3个地方反复表现的羽毛</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是让人印象最佳深刻的，所以我们这次拟人化主要以这两个特点为主。</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羽毛我们可以联想到天使，因为是一个可以更好的表现出神圣的要素，也和她本身作为一把光剑的特点吻合。</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想象作者的意图</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虽然是一个难度较大的技巧，但是我们可以了解到</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Style w:val="6"/>
          <w:rFonts w:hint="eastAsia" w:ascii="微软雅黑" w:hAnsi="微软雅黑" w:eastAsia="微软雅黑" w:cs="微软雅黑"/>
          <w:i w:val="0"/>
          <w:caps w:val="0"/>
          <w:color w:val="333333"/>
          <w:spacing w:val="0"/>
          <w:kern w:val="0"/>
          <w:sz w:val="24"/>
          <w:szCs w:val="24"/>
          <w:lang w:val="en-US" w:eastAsia="zh-CN" w:bidi="ar"/>
        </w:rPr>
        <w:t>作者是以什么样的意图来进行设计的</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Style w:val="6"/>
          <w:rFonts w:hint="eastAsia" w:ascii="微软雅黑" w:hAnsi="微软雅黑" w:eastAsia="微软雅黑" w:cs="微软雅黑"/>
          <w:i w:val="0"/>
          <w:caps w:val="0"/>
          <w:color w:val="333333"/>
          <w:spacing w:val="0"/>
          <w:kern w:val="0"/>
          <w:sz w:val="24"/>
          <w:szCs w:val="24"/>
          <w:lang w:val="en-US" w:eastAsia="zh-CN" w:bidi="ar"/>
        </w:rPr>
        <w:t>作者想要表现的部分</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w:t>
      </w:r>
      <w:r>
        <w:rPr>
          <w:rStyle w:val="6"/>
          <w:rFonts w:hint="eastAsia" w:ascii="微软雅黑" w:hAnsi="微软雅黑" w:eastAsia="微软雅黑" w:cs="微软雅黑"/>
          <w:i w:val="0"/>
          <w:caps w:val="0"/>
          <w:color w:val="333333"/>
          <w:spacing w:val="0"/>
          <w:sz w:val="24"/>
          <w:szCs w:val="24"/>
        </w:rPr>
        <w:t>等作者的思想。</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接下来开始拟人化的设计</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在拟人化中最被重视的就是</w:t>
      </w:r>
      <w:r>
        <w:rPr>
          <w:rStyle w:val="6"/>
          <w:rFonts w:hint="eastAsia" w:ascii="微软雅黑" w:hAnsi="微软雅黑" w:eastAsia="微软雅黑" w:cs="微软雅黑"/>
          <w:i w:val="0"/>
          <w:caps w:val="0"/>
          <w:color w:val="333333"/>
          <w:spacing w:val="0"/>
          <w:sz w:val="24"/>
          <w:szCs w:val="24"/>
        </w:rPr>
        <w:t>「有没有将原型很好的融入到角色中」</w:t>
      </w:r>
      <w:r>
        <w:rPr>
          <w:rFonts w:hint="eastAsia" w:ascii="微软雅黑" w:hAnsi="微软雅黑" w:eastAsia="微软雅黑" w:cs="微软雅黑"/>
          <w:b w:val="0"/>
          <w:i w:val="0"/>
          <w:caps w:val="0"/>
          <w:color w:val="333333"/>
          <w:spacing w:val="0"/>
          <w:sz w:val="24"/>
          <w:szCs w:val="24"/>
        </w:rPr>
        <w:t>。</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为了让角色和原本的设计产生关联性，我们需要重视</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加入较多的羽毛装饰</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以蓝×金为主色配色</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这几个要点。</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主题１：将羽毛的轮廓使用在吸引眼球的地方</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在角色插画中，人的视线往往会被面部吸引。所以我们将羽毛尽量配置在面部周围，这样可以更好的体现出这个特征。</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另外，宝石部分使用吸管工具在原本插画上进行提取后使用在了宝石上面。</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主题２：剑的模样</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bdr w:val="none" w:color="auto" w:sz="0" w:space="0"/>
        </w:rPr>
        <w:drawing>
          <wp:inline distT="0" distB="0" distL="114300" distR="114300">
            <wp:extent cx="3695700" cy="2933700"/>
            <wp:effectExtent l="0" t="0" r="0" b="0"/>
            <wp:docPr id="5" name="图片 3" descr="【GAD翻译馆】通过刀剑拟人化提高作品档次的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GAD翻译馆】通过刀剑拟人化提高作品档次的技巧！"/>
                    <pic:cNvPicPr>
                      <a:picLocks noChangeAspect="1"/>
                    </pic:cNvPicPr>
                  </pic:nvPicPr>
                  <pic:blipFill>
                    <a:blip r:embed="rId6"/>
                    <a:stretch>
                      <a:fillRect/>
                    </a:stretch>
                  </pic:blipFill>
                  <pic:spPr>
                    <a:xfrm>
                      <a:off x="0" y="0"/>
                      <a:ext cx="3695700" cy="29337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rPr>
        <w:t> </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使用服装上的花纹来表现出剑的模样。根据</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蓝色的布</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反复强调的金色圆环</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来强调原型本身的青×金配色。</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主题３：盔甲和细节部分的设计也使用装饰品的配色</w:t>
      </w:r>
    </w:p>
    <w:p>
      <w:pPr>
        <w:keepNext w:val="0"/>
        <w:keepLines w:val="0"/>
        <w:widowControl/>
        <w:suppressLineNumbers w:val="0"/>
        <w:ind w:lef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695700" cy="2933700"/>
            <wp:effectExtent l="0" t="0" r="0" b="0"/>
            <wp:docPr id="4" name="图片 4" descr="【GAD翻译馆】通过刀剑拟人化提高作品档次的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GAD翻译馆】通过刀剑拟人化提高作品档次的技巧！"/>
                    <pic:cNvPicPr>
                      <a:picLocks noChangeAspect="1"/>
                    </pic:cNvPicPr>
                  </pic:nvPicPr>
                  <pic:blipFill>
                    <a:blip r:embed="rId7"/>
                    <a:stretch>
                      <a:fillRect/>
                    </a:stretch>
                  </pic:blipFill>
                  <pic:spPr>
                    <a:xfrm>
                      <a:off x="0" y="0"/>
                      <a:ext cx="3695700" cy="2933700"/>
                    </a:xfrm>
                    <a:prstGeom prst="rect">
                      <a:avLst/>
                    </a:prstGeom>
                    <a:noFill/>
                    <a:ln w="9525">
                      <a:noFill/>
                    </a:ln>
                  </pic:spPr>
                </pic:pic>
              </a:graphicData>
            </a:graphic>
          </wp:inline>
        </w:drawing>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肩托的配色方案是用于剑的白色</w:t>
      </w:r>
      <w:r>
        <w:rPr>
          <w:rFonts w:hint="eastAsia" w:ascii="微软雅黑" w:hAnsi="微软雅黑" w:eastAsia="微软雅黑" w:cs="微软雅黑"/>
          <w:b w:val="0"/>
          <w:i w:val="0"/>
          <w:caps w:val="0"/>
          <w:color w:val="333333"/>
          <w:spacing w:val="0"/>
          <w:sz w:val="24"/>
          <w:szCs w:val="24"/>
          <w:lang w:val="en-US"/>
        </w:rPr>
        <w:t>x</w:t>
      </w:r>
      <w:r>
        <w:rPr>
          <w:rFonts w:hint="eastAsia" w:ascii="微软雅黑" w:hAnsi="微软雅黑" w:eastAsia="微软雅黑" w:cs="微软雅黑"/>
          <w:b w:val="0"/>
          <w:i w:val="0"/>
          <w:caps w:val="0"/>
          <w:color w:val="333333"/>
          <w:spacing w:val="0"/>
          <w:sz w:val="24"/>
          <w:szCs w:val="24"/>
        </w:rPr>
        <w:t>金的组合。</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即使在绘制这样的精细部分时，通过积极地插入原始颜色和设计，也可以更容易地收集整个部分。</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主题４：为整体印象添加新的元素</w:t>
      </w:r>
    </w:p>
    <w:p>
      <w:pPr>
        <w:keepNext w:val="0"/>
        <w:keepLines w:val="0"/>
        <w:widowControl/>
        <w:suppressLineNumbers w:val="0"/>
        <w:ind w:lef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7854950"/>
            <wp:effectExtent l="0" t="0" r="10160" b="12700"/>
            <wp:docPr id="3" name="图片 5" descr="【GAD翻译馆】通过刀剑拟人化提高作品档次的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GAD翻译馆】通过刀剑拟人化提高作品档次的技巧！"/>
                    <pic:cNvPicPr>
                      <a:picLocks noChangeAspect="1"/>
                    </pic:cNvPicPr>
                  </pic:nvPicPr>
                  <pic:blipFill>
                    <a:blip r:embed="rId8"/>
                    <a:stretch>
                      <a:fillRect/>
                    </a:stretch>
                  </pic:blipFill>
                  <pic:spPr>
                    <a:xfrm>
                      <a:off x="0" y="0"/>
                      <a:ext cx="5400040" cy="7854950"/>
                    </a:xfrm>
                    <a:prstGeom prst="rect">
                      <a:avLst/>
                    </a:prstGeom>
                    <a:noFill/>
                    <a:ln w="9525">
                      <a:noFill/>
                    </a:ln>
                  </pic:spPr>
                </pic:pic>
              </a:graphicData>
            </a:graphic>
          </wp:inline>
        </w:drawing>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最后的收尾，通过加入</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背后巨大的翅膀</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装饰、荷叶边的部分也加入了部分羽毛的设计</w:t>
      </w:r>
    </w:p>
    <w:p>
      <w:pPr>
        <w:keepNext w:val="0"/>
        <w:keepLines w:val="0"/>
        <w:widowControl/>
        <w:suppressLineNumbers w:val="0"/>
        <w:spacing w:before="210" w:beforeAutospacing="0" w:after="210" w:afterAutospacing="0"/>
        <w:ind w:left="0" w:right="0" w:hanging="105"/>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金×青×白的特效</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来提高画面的华丽度。</w:t>
      </w:r>
    </w:p>
    <w:p>
      <w:pPr>
        <w:pStyle w:val="4"/>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 </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即使使用高密度插图，你也可以通过抓住两个主要图案和主色来将原始插图与清晰度相关联。</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模样、剑的形状等，我们也可以将其他的要素作为主设计思路来进行创作。根据不同的主题所创造不同的表现也是拟人化的一大乐趣。</w:t>
      </w:r>
    </w:p>
    <w:p>
      <w:pPr>
        <w:pStyle w:val="3"/>
        <w:keepNext w:val="0"/>
        <w:keepLines w:val="0"/>
        <w:widowControl/>
        <w:suppressLineNumbers w:val="0"/>
        <w:spacing w:before="360" w:beforeAutospacing="0" w:after="360" w:afterAutospacing="0"/>
        <w:ind w:left="0" w:righ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rPr>
        <w:t>       注意！不好作为主题的要素</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xml:space="preserve">       因为宝石是一种泛用性较高的素材，所以用它作为主题的话会导致很难体现出个性。所以我们很难将它设置为主题，但是可以作为辅助表现来进行使用。 </w:t>
      </w:r>
    </w:p>
    <w:p>
      <w:pPr>
        <w:rPr>
          <w:rFonts w:hint="eastAsia"/>
          <w:lang w:eastAsia="zh-CN"/>
        </w:rPr>
      </w:pPr>
    </w:p>
    <w:p>
      <w:pPr>
        <w:rPr>
          <w:rFonts w:hint="eastAsia"/>
          <w:lang w:eastAsia="zh-CN"/>
        </w:rPr>
      </w:pP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B23042"/>
    <w:rsid w:val="1D544998"/>
    <w:rsid w:val="3CB23042"/>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5">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2018-10-22T07:08:00Z</dcterms:created>
  <dc:creator>王蔷</dc:creator>
  <cp:lastModifiedBy>王蔷</cp:lastModifiedBy>
  <dcterms:modified xsi:type="dcterms:W3CDTF">2018-10-22T07:10:43Z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